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«ТГК-1» по результатам работы за 2023 год согласно Приложению 1 (проект документа включен в перечень информации (материалов), предоставляемой лицам, имеющим право на участие в годовом Общем собрании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712F722A-57CA-4287-B0A5-0C2B82802BCC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DBA83A55-A2B9-4F8A-B424-43BF73DF8C6E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